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E3F" w:rsidRPr="00C872DF" w:rsidRDefault="00C872DF" w:rsidP="008C7C62">
      <w:pPr>
        <w:spacing w:after="0" w:line="240" w:lineRule="auto"/>
        <w:ind w:firstLine="705"/>
        <w:jc w:val="center"/>
        <w:rPr>
          <w:rFonts w:ascii="Times New Roman" w:hAnsi="Times New Roman" w:cs="Times New Roman"/>
          <w:b/>
          <w:sz w:val="28"/>
          <w:lang w:val="ky-KG"/>
        </w:rPr>
      </w:pPr>
      <w:r>
        <w:rPr>
          <w:rFonts w:ascii="Times New Roman" w:hAnsi="Times New Roman" w:cs="Times New Roman"/>
          <w:b/>
          <w:sz w:val="28"/>
          <w:lang w:val="ky-KG"/>
        </w:rPr>
        <w:t xml:space="preserve"> </w:t>
      </w:r>
    </w:p>
    <w:p w:rsidR="00C872DF" w:rsidRPr="0086653F" w:rsidRDefault="00C872DF" w:rsidP="00C872DF">
      <w:pPr>
        <w:pStyle w:val="tkNazvanie"/>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Бузуулар жөнүндө кодексине өзгөртүүлөрдү киргизүү  </w:t>
      </w:r>
      <w:r w:rsidR="00A65AD1">
        <w:rPr>
          <w:rFonts w:ascii="Times New Roman" w:hAnsi="Times New Roman" w:cs="Times New Roman"/>
          <w:sz w:val="28"/>
          <w:szCs w:val="28"/>
          <w:lang w:val="ky-KG"/>
        </w:rPr>
        <w:t xml:space="preserve"> жөнүндө</w:t>
      </w:r>
      <w:r>
        <w:rPr>
          <w:rFonts w:ascii="Times New Roman" w:hAnsi="Times New Roman" w:cs="Times New Roman"/>
          <w:sz w:val="28"/>
          <w:szCs w:val="28"/>
          <w:lang w:val="ky-KG"/>
        </w:rPr>
        <w:t>" Кыргыз Республикасынын Мыйзамынын долбоору  жөнүндө Кыргыз Республикасынын Өкмөтүнүн токтомунун долбооруна негиздеме маалымкат</w:t>
      </w:r>
    </w:p>
    <w:p w:rsidR="00C872DF" w:rsidRPr="00C872DF" w:rsidRDefault="00C872DF" w:rsidP="008C7C62">
      <w:pPr>
        <w:spacing w:after="0" w:line="240" w:lineRule="auto"/>
        <w:ind w:firstLine="705"/>
        <w:jc w:val="center"/>
        <w:rPr>
          <w:rFonts w:ascii="Times New Roman" w:eastAsia="Times New Roman" w:hAnsi="Times New Roman" w:cs="Times New Roman"/>
          <w:b/>
          <w:bCs/>
          <w:sz w:val="24"/>
          <w:szCs w:val="24"/>
          <w:lang w:val="ky-KG"/>
        </w:rPr>
      </w:pPr>
    </w:p>
    <w:p w:rsidR="00091E3F" w:rsidRPr="00C872DF" w:rsidRDefault="00091E3F" w:rsidP="00091E3F">
      <w:pPr>
        <w:tabs>
          <w:tab w:val="left" w:pos="0"/>
        </w:tabs>
        <w:spacing w:after="0" w:line="240" w:lineRule="auto"/>
        <w:jc w:val="both"/>
        <w:rPr>
          <w:rFonts w:ascii="Times New Roman" w:hAnsi="Times New Roman" w:cs="Times New Roman"/>
          <w:sz w:val="28"/>
          <w:szCs w:val="24"/>
          <w:lang w:val="ky-KG"/>
        </w:rPr>
      </w:pPr>
    </w:p>
    <w:p w:rsidR="00091E3F" w:rsidRPr="00404381" w:rsidRDefault="00C872DF" w:rsidP="00091E3F">
      <w:pPr>
        <w:pStyle w:val="a3"/>
        <w:numPr>
          <w:ilvl w:val="0"/>
          <w:numId w:val="1"/>
        </w:numPr>
        <w:spacing w:after="0" w:line="240" w:lineRule="auto"/>
        <w:jc w:val="both"/>
        <w:rPr>
          <w:rFonts w:ascii="Times New Roman" w:hAnsi="Times New Roman" w:cs="Times New Roman"/>
          <w:b/>
          <w:sz w:val="28"/>
        </w:rPr>
      </w:pPr>
      <w:r>
        <w:rPr>
          <w:rFonts w:ascii="Times New Roman" w:hAnsi="Times New Roman" w:cs="Times New Roman"/>
          <w:b/>
          <w:sz w:val="28"/>
          <w:lang w:val="ky-KG"/>
        </w:rPr>
        <w:t xml:space="preserve"> Долбоордун максаты жана милдети </w:t>
      </w:r>
    </w:p>
    <w:p w:rsidR="00404381" w:rsidRPr="00890CE5" w:rsidRDefault="00404381" w:rsidP="00404381">
      <w:pPr>
        <w:pStyle w:val="a3"/>
        <w:spacing w:after="0" w:line="240" w:lineRule="auto"/>
        <w:ind w:left="0" w:firstLine="709"/>
        <w:jc w:val="both"/>
        <w:rPr>
          <w:rFonts w:ascii="Times New Roman" w:eastAsiaTheme="minorEastAsia" w:hAnsi="Times New Roman" w:cs="Times New Roman"/>
          <w:sz w:val="28"/>
          <w:lang w:val="ky-KG" w:eastAsia="ru-RU"/>
        </w:rPr>
      </w:pPr>
      <w:r w:rsidRPr="00404381">
        <w:rPr>
          <w:rFonts w:ascii="Times New Roman" w:hAnsi="Times New Roman" w:cs="Times New Roman"/>
          <w:sz w:val="28"/>
          <w:lang w:val="ky-KG"/>
        </w:rPr>
        <w:t>Кыргыз Республикасынын Өкмөтү</w:t>
      </w:r>
      <w:r>
        <w:rPr>
          <w:rFonts w:ascii="Times New Roman" w:eastAsiaTheme="minorEastAsia" w:hAnsi="Times New Roman" w:cs="Times New Roman"/>
          <w:sz w:val="28"/>
          <w:lang w:val="ky-KG" w:eastAsia="ru-RU"/>
        </w:rPr>
        <w:t xml:space="preserve">нүн ушул токтомунун долбоору </w:t>
      </w:r>
      <w:r>
        <w:rPr>
          <w:rFonts w:ascii="Times New Roman" w:eastAsia="Times New Roman" w:hAnsi="Times New Roman" w:cs="Times New Roman"/>
          <w:sz w:val="28"/>
          <w:szCs w:val="28"/>
          <w:lang w:val="ky-KG" w:eastAsia="ru-RU"/>
        </w:rPr>
        <w:t xml:space="preserve">Кыргыз Республикасынын Конституциясынын 79-беренесине жана "Кыргыз Республикасынын Өкмөтү жөнүндө" Кыргыз Республикасынын конституциялык Мыйзамынын 31-беренесине ылайык, </w:t>
      </w:r>
      <w:r w:rsidRPr="00404381">
        <w:rPr>
          <w:rFonts w:ascii="Times New Roman" w:eastAsiaTheme="minorEastAsia" w:hAnsi="Times New Roman" w:cs="Times New Roman"/>
          <w:sz w:val="28"/>
          <w:lang w:eastAsia="ru-RU"/>
        </w:rPr>
        <w:t xml:space="preserve"> </w:t>
      </w:r>
      <w:r w:rsidR="00890CE5">
        <w:rPr>
          <w:rFonts w:ascii="Times New Roman" w:eastAsiaTheme="minorEastAsia" w:hAnsi="Times New Roman" w:cs="Times New Roman"/>
          <w:sz w:val="28"/>
          <w:lang w:val="ky-KG" w:eastAsia="ru-RU"/>
        </w:rPr>
        <w:t>Кыргыз Республикасынын Премьер-министри</w:t>
      </w:r>
      <w:r w:rsidR="00293A85">
        <w:rPr>
          <w:rFonts w:ascii="Times New Roman" w:eastAsiaTheme="minorEastAsia" w:hAnsi="Times New Roman" w:cs="Times New Roman"/>
          <w:sz w:val="28"/>
          <w:lang w:val="ky-KG" w:eastAsia="ru-RU"/>
        </w:rPr>
        <w:t>нин 2019-жылдын 25-февралындагы №99</w:t>
      </w:r>
      <w:r w:rsidR="00B2525C">
        <w:rPr>
          <w:rFonts w:ascii="Times New Roman" w:eastAsiaTheme="minorEastAsia" w:hAnsi="Times New Roman" w:cs="Times New Roman"/>
          <w:sz w:val="28"/>
          <w:lang w:val="ky-KG" w:eastAsia="ru-RU"/>
        </w:rPr>
        <w:t>-</w:t>
      </w:r>
      <w:r w:rsidR="00293A85">
        <w:rPr>
          <w:rFonts w:ascii="Times New Roman" w:eastAsiaTheme="minorEastAsia" w:hAnsi="Times New Roman" w:cs="Times New Roman"/>
          <w:sz w:val="28"/>
          <w:lang w:val="ky-KG" w:eastAsia="ru-RU"/>
        </w:rPr>
        <w:t xml:space="preserve"> буйругу менен түзүлгөн Кыргыз Республикасынын Бузуулар жөнүндө кодексин талдоо жүргүзүү боюнча </w:t>
      </w:r>
      <w:r w:rsidR="00877F53">
        <w:rPr>
          <w:rFonts w:ascii="Times New Roman" w:eastAsiaTheme="minorEastAsia" w:hAnsi="Times New Roman" w:cs="Times New Roman"/>
          <w:sz w:val="28"/>
          <w:lang w:val="ky-KG" w:eastAsia="ru-RU"/>
        </w:rPr>
        <w:t xml:space="preserve"> эксперттик топ тарабынан жактырылган</w:t>
      </w:r>
      <w:r w:rsidR="00B2525C">
        <w:rPr>
          <w:rFonts w:ascii="Times New Roman" w:eastAsiaTheme="minorEastAsia" w:hAnsi="Times New Roman" w:cs="Times New Roman"/>
          <w:sz w:val="28"/>
          <w:lang w:val="ky-KG" w:eastAsia="ru-RU"/>
        </w:rPr>
        <w:t>,</w:t>
      </w:r>
      <w:r w:rsidR="00877F53">
        <w:rPr>
          <w:rFonts w:ascii="Times New Roman" w:eastAsiaTheme="minorEastAsia" w:hAnsi="Times New Roman" w:cs="Times New Roman"/>
          <w:sz w:val="28"/>
          <w:lang w:val="ky-KG" w:eastAsia="ru-RU"/>
        </w:rPr>
        <w:t xml:space="preserve"> </w:t>
      </w:r>
      <w:r w:rsidR="004C4E8F">
        <w:rPr>
          <w:rFonts w:ascii="Times New Roman" w:eastAsiaTheme="minorEastAsia" w:hAnsi="Times New Roman" w:cs="Times New Roman"/>
          <w:sz w:val="28"/>
          <w:lang w:val="ky-KG" w:eastAsia="ru-RU"/>
        </w:rPr>
        <w:t xml:space="preserve">Кыргыз Республикасынын Бузуулар жөнүндө кодексинин (мындан ары-Кодекс) </w:t>
      </w:r>
      <w:r w:rsidR="00AE2E7A">
        <w:rPr>
          <w:rFonts w:ascii="Times New Roman" w:eastAsiaTheme="minorEastAsia" w:hAnsi="Times New Roman" w:cs="Times New Roman"/>
          <w:sz w:val="28"/>
          <w:lang w:val="ky-KG" w:eastAsia="ru-RU"/>
        </w:rPr>
        <w:t>27-</w:t>
      </w:r>
      <w:r w:rsidR="00FE154F">
        <w:rPr>
          <w:rFonts w:ascii="Times New Roman" w:eastAsiaTheme="minorEastAsia" w:hAnsi="Times New Roman" w:cs="Times New Roman"/>
          <w:sz w:val="28"/>
          <w:lang w:val="ky-KG" w:eastAsia="ru-RU"/>
        </w:rPr>
        <w:t xml:space="preserve">жана 33-главаларынын ченемдерин </w:t>
      </w:r>
      <w:proofErr w:type="spellStart"/>
      <w:r w:rsidR="00FE154F">
        <w:rPr>
          <w:rFonts w:ascii="Times New Roman" w:eastAsiaTheme="minorEastAsia" w:hAnsi="Times New Roman" w:cs="Times New Roman"/>
          <w:sz w:val="28"/>
          <w:lang w:val="ky-KG" w:eastAsia="ru-RU"/>
        </w:rPr>
        <w:t>Евразия</w:t>
      </w:r>
      <w:proofErr w:type="spellEnd"/>
      <w:r w:rsidR="00FE154F">
        <w:rPr>
          <w:rFonts w:ascii="Times New Roman" w:eastAsiaTheme="minorEastAsia" w:hAnsi="Times New Roman" w:cs="Times New Roman"/>
          <w:sz w:val="28"/>
          <w:lang w:val="ky-KG" w:eastAsia="ru-RU"/>
        </w:rPr>
        <w:t xml:space="preserve"> экономикалык бирлигинин бажы мыйзамдарына шайкеш келтирүү максатында </w:t>
      </w:r>
      <w:r w:rsidR="004C4E8F">
        <w:rPr>
          <w:rFonts w:ascii="Times New Roman" w:eastAsiaTheme="minorEastAsia" w:hAnsi="Times New Roman" w:cs="Times New Roman"/>
          <w:sz w:val="28"/>
          <w:lang w:val="ky-KG" w:eastAsia="ru-RU"/>
        </w:rPr>
        <w:t xml:space="preserve"> </w:t>
      </w:r>
      <w:r w:rsidR="00D90510">
        <w:rPr>
          <w:rFonts w:ascii="Times New Roman" w:eastAsiaTheme="minorEastAsia" w:hAnsi="Times New Roman" w:cs="Times New Roman"/>
          <w:sz w:val="28"/>
          <w:lang w:val="ky-KG" w:eastAsia="ru-RU"/>
        </w:rPr>
        <w:t>даярдалган.</w:t>
      </w:r>
    </w:p>
    <w:p w:rsidR="00091E3F" w:rsidRPr="007079CE" w:rsidRDefault="00AE2E7A" w:rsidP="007079CE">
      <w:pPr>
        <w:spacing w:after="0" w:line="240" w:lineRule="auto"/>
        <w:ind w:firstLine="705"/>
        <w:jc w:val="both"/>
        <w:rPr>
          <w:rFonts w:ascii="Times New Roman" w:hAnsi="Times New Roman" w:cs="Times New Roman"/>
          <w:b/>
          <w:sz w:val="28"/>
          <w:szCs w:val="28"/>
          <w:lang w:val="ky-KG"/>
        </w:rPr>
      </w:pPr>
      <w:r w:rsidRPr="00AE2E7A">
        <w:rPr>
          <w:rFonts w:ascii="Times New Roman" w:hAnsi="Times New Roman" w:cs="Times New Roman"/>
          <w:b/>
          <w:sz w:val="28"/>
          <w:lang w:val="ky-KG"/>
        </w:rPr>
        <w:t xml:space="preserve"> </w:t>
      </w:r>
      <w:r w:rsidRPr="00AE2E7A">
        <w:rPr>
          <w:rFonts w:ascii="Times New Roman" w:hAnsi="Times New Roman" w:cs="Times New Roman"/>
          <w:b/>
          <w:sz w:val="28"/>
          <w:szCs w:val="28"/>
          <w:lang w:val="ky-KG"/>
        </w:rPr>
        <w:t>Баяндоочу бөлүк</w:t>
      </w:r>
    </w:p>
    <w:p w:rsidR="007079CE" w:rsidRDefault="007079CE" w:rsidP="00091E3F">
      <w:pPr>
        <w:spacing w:after="0" w:line="240" w:lineRule="auto"/>
        <w:ind w:right="-1" w:firstLine="705"/>
        <w:jc w:val="both"/>
        <w:rPr>
          <w:rFonts w:ascii="Times New Roman" w:hAnsi="Times New Roman" w:cs="Times New Roman"/>
          <w:sz w:val="28"/>
          <w:szCs w:val="28"/>
          <w:lang w:val="ky-KG"/>
        </w:rPr>
      </w:pPr>
      <w:r>
        <w:rPr>
          <w:rFonts w:ascii="Times New Roman" w:hAnsi="Times New Roman" w:cs="Times New Roman"/>
          <w:sz w:val="28"/>
          <w:lang w:val="ky-KG"/>
        </w:rPr>
        <w:t xml:space="preserve">Кыргыз Республикасынын Өкмөтүнүн токтомунун долбоору </w:t>
      </w:r>
      <w:r>
        <w:rPr>
          <w:rFonts w:ascii="Times New Roman" w:hAnsi="Times New Roman" w:cs="Times New Roman"/>
          <w:sz w:val="28"/>
          <w:szCs w:val="28"/>
          <w:lang w:val="ky-KG"/>
        </w:rPr>
        <w:t xml:space="preserve">"Кыргыз Республикасынын Бузуулар жөнүндө кодексине өзгөртүүлөрдү киргизүү  </w:t>
      </w:r>
      <w:r w:rsidR="00A65AD1">
        <w:rPr>
          <w:rFonts w:ascii="Times New Roman" w:hAnsi="Times New Roman" w:cs="Times New Roman"/>
          <w:sz w:val="28"/>
          <w:szCs w:val="28"/>
          <w:lang w:val="ky-KG"/>
        </w:rPr>
        <w:t xml:space="preserve"> жөнүндө</w:t>
      </w:r>
      <w:r>
        <w:rPr>
          <w:rFonts w:ascii="Times New Roman" w:hAnsi="Times New Roman" w:cs="Times New Roman"/>
          <w:sz w:val="28"/>
          <w:szCs w:val="28"/>
          <w:lang w:val="ky-KG"/>
        </w:rPr>
        <w:t xml:space="preserve">" Кыргыз Республикасынын Мыйзамынын долбоорун жактырууну карайт. </w:t>
      </w:r>
    </w:p>
    <w:p w:rsidR="00091E3F" w:rsidRPr="005252A0" w:rsidRDefault="005252A0" w:rsidP="005252A0">
      <w:pPr>
        <w:spacing w:after="0" w:line="240" w:lineRule="auto"/>
        <w:ind w:right="-1" w:firstLine="705"/>
        <w:jc w:val="both"/>
        <w:rPr>
          <w:rFonts w:ascii="Times New Roman" w:hAnsi="Times New Roman" w:cs="Times New Roman"/>
          <w:sz w:val="28"/>
          <w:szCs w:val="24"/>
          <w:lang w:val="ky-KG"/>
        </w:rPr>
      </w:pPr>
      <w:r w:rsidRPr="005252A0">
        <w:rPr>
          <w:rFonts w:ascii="Times New Roman" w:hAnsi="Times New Roman" w:cs="Times New Roman"/>
          <w:sz w:val="28"/>
          <w:szCs w:val="24"/>
          <w:lang w:val="ky-KG"/>
        </w:rPr>
        <w:t>Сунуш кылынган мыйзам долбоору Кыргыз Республикасынын Экономика министрлигинин жана Кыргыз Республикасынын Өкмөтүнө караштуу Мамлекеттик бажы кызматынын ишинин чөйрөсүнө кирээрин эске алып, Кыргыз Республикасынын Экономика министринин орун басарын жана Кыргыз Республикасынын Өкмөтүнө караштуу Мамлекеттик бажы кызматынын жетекчисин аталган мыйзам долбоорун Кыргыз Республикасынын Жогорку Кеңеши караган учурда Кыргыз Республикасынын Өкмөтүнүн расмий өкүлү катары аныктоо сунушталат.</w:t>
      </w:r>
    </w:p>
    <w:p w:rsidR="00EF02A0" w:rsidRPr="00477851" w:rsidRDefault="00091E3F" w:rsidP="00EF02A0">
      <w:pPr>
        <w:pStyle w:val="a3"/>
        <w:spacing w:after="0"/>
        <w:ind w:left="567"/>
        <w:jc w:val="both"/>
        <w:rPr>
          <w:rFonts w:ascii="Times New Roman" w:hAnsi="Times New Roman" w:cs="Times New Roman"/>
          <w:b/>
          <w:sz w:val="28"/>
          <w:szCs w:val="28"/>
          <w:lang w:val="ky-KG"/>
        </w:rPr>
      </w:pPr>
      <w:r>
        <w:rPr>
          <w:rFonts w:ascii="Times New Roman" w:hAnsi="Times New Roman" w:cs="Times New Roman"/>
          <w:b/>
          <w:sz w:val="28"/>
        </w:rPr>
        <w:t>3.</w:t>
      </w:r>
      <w:r w:rsidR="005252A0">
        <w:rPr>
          <w:rFonts w:ascii="Times New Roman" w:hAnsi="Times New Roman" w:cs="Times New Roman"/>
          <w:b/>
          <w:sz w:val="28"/>
          <w:lang w:val="ky-KG"/>
        </w:rPr>
        <w:t xml:space="preserve">     </w:t>
      </w:r>
      <w:r w:rsidR="00EF02A0">
        <w:rPr>
          <w:rFonts w:ascii="Times New Roman" w:hAnsi="Times New Roman" w:cs="Times New Roman"/>
          <w:b/>
          <w:sz w:val="28"/>
          <w:lang w:val="ky-KG"/>
        </w:rPr>
        <w:t xml:space="preserve"> </w:t>
      </w:r>
      <w:r>
        <w:rPr>
          <w:rFonts w:ascii="Times New Roman" w:hAnsi="Times New Roman" w:cs="Times New Roman"/>
          <w:b/>
          <w:sz w:val="28"/>
        </w:rPr>
        <w:t xml:space="preserve"> </w:t>
      </w:r>
      <w:r w:rsidR="00EF02A0" w:rsidRPr="004778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EF02A0" w:rsidRDefault="00EF02A0" w:rsidP="00EF02A0">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EF02A0" w:rsidRPr="00477851" w:rsidRDefault="00EF02A0" w:rsidP="00EF02A0">
      <w:pPr>
        <w:pStyle w:val="a3"/>
        <w:spacing w:after="0"/>
        <w:ind w:left="567"/>
        <w:jc w:val="both"/>
        <w:rPr>
          <w:rFonts w:ascii="Times New Roman" w:hAnsi="Times New Roman" w:cs="Times New Roman"/>
          <w:b/>
          <w:sz w:val="28"/>
          <w:szCs w:val="28"/>
          <w:lang w:val="ky-KG"/>
        </w:rPr>
      </w:pPr>
      <w:r>
        <w:rPr>
          <w:rFonts w:ascii="Times New Roman" w:hAnsi="Times New Roman" w:cs="Times New Roman"/>
          <w:b/>
          <w:sz w:val="28"/>
          <w:lang w:val="ky-KG"/>
        </w:rPr>
        <w:t xml:space="preserve"> 4.   </w:t>
      </w:r>
      <w:r w:rsidRPr="00477851">
        <w:rPr>
          <w:rFonts w:ascii="Times New Roman" w:hAnsi="Times New Roman" w:cs="Times New Roman"/>
          <w:b/>
          <w:sz w:val="28"/>
          <w:szCs w:val="28"/>
          <w:lang w:val="ky-KG"/>
        </w:rPr>
        <w:t>Коомдук талкуулоонун жыйынтыктары жөнүндө маалымат</w:t>
      </w:r>
    </w:p>
    <w:p w:rsidR="00091E3F" w:rsidRPr="00B23E47" w:rsidRDefault="00EF02A0" w:rsidP="00B23E47">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B23E47">
        <w:rPr>
          <w:rFonts w:ascii="Times New Roman" w:hAnsi="Times New Roman" w:cs="Times New Roman"/>
          <w:sz w:val="28"/>
          <w:szCs w:val="28"/>
          <w:lang w:val="ky-KG"/>
        </w:rPr>
        <w:t xml:space="preserve"> ченемдик укуктук актынын долбоору Кыргыз Республикасынын Өкмөтүнүн расмий сайтында коомдук талкуу үчүн  жайгаштырылган. </w:t>
      </w:r>
      <w:r w:rsidR="00B23E47">
        <w:rPr>
          <w:rFonts w:ascii="Times New Roman" w:hAnsi="Times New Roman" w:cs="Times New Roman"/>
          <w:sz w:val="28"/>
          <w:szCs w:val="28"/>
          <w:lang w:val="ky-KG"/>
        </w:rPr>
        <w:lastRenderedPageBreak/>
        <w:t xml:space="preserve">Коомдук талкуунун жыйынтыктары боюнча сунуштар жана сын пикирлер келип түшкөн жок.  </w:t>
      </w:r>
    </w:p>
    <w:p w:rsidR="00192822" w:rsidRPr="00192822" w:rsidRDefault="00192822" w:rsidP="00192822">
      <w:pPr>
        <w:spacing w:after="0"/>
        <w:ind w:left="142"/>
        <w:jc w:val="both"/>
        <w:rPr>
          <w:rFonts w:ascii="Times New Roman" w:hAnsi="Times New Roman" w:cs="Times New Roman"/>
          <w:b/>
          <w:sz w:val="28"/>
          <w:szCs w:val="28"/>
          <w:lang w:val="ky-KG"/>
        </w:rPr>
      </w:pPr>
      <w:r>
        <w:rPr>
          <w:rFonts w:ascii="Times New Roman" w:hAnsi="Times New Roman" w:cs="Times New Roman"/>
          <w:b/>
          <w:sz w:val="28"/>
          <w:lang w:val="ky-KG"/>
        </w:rPr>
        <w:t xml:space="preserve"> </w:t>
      </w:r>
      <w:r w:rsidR="00091E3F" w:rsidRPr="00192822">
        <w:rPr>
          <w:rFonts w:ascii="Times New Roman" w:hAnsi="Times New Roman" w:cs="Times New Roman"/>
          <w:b/>
          <w:sz w:val="28"/>
          <w:lang w:val="ky-KG"/>
        </w:rPr>
        <w:t xml:space="preserve">5. </w:t>
      </w:r>
      <w:r w:rsidRPr="00192822">
        <w:rPr>
          <w:rFonts w:ascii="Times New Roman" w:hAnsi="Times New Roman" w:cs="Times New Roman"/>
          <w:b/>
          <w:sz w:val="28"/>
          <w:szCs w:val="28"/>
          <w:lang w:val="ky-KG"/>
        </w:rPr>
        <w:t>Долбоордун мыйзамдарга шайкештигин талдоо</w:t>
      </w:r>
    </w:p>
    <w:p w:rsidR="00091E3F" w:rsidRDefault="00192822" w:rsidP="00192822">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192822" w:rsidRDefault="00192822" w:rsidP="00192822">
      <w:pPr>
        <w:spacing w:after="0" w:line="240" w:lineRule="auto"/>
        <w:ind w:firstLine="708"/>
        <w:jc w:val="both"/>
        <w:rPr>
          <w:rFonts w:ascii="Times New Roman" w:eastAsiaTheme="minorHAnsi" w:hAnsi="Times New Roman" w:cs="Times New Roman"/>
          <w:sz w:val="28"/>
          <w:szCs w:val="28"/>
          <w:lang w:val="ky-KG" w:eastAsia="en-US"/>
        </w:rPr>
      </w:pPr>
    </w:p>
    <w:p w:rsidR="00192822" w:rsidRPr="00A65AD1" w:rsidRDefault="00091E3F" w:rsidP="00177F6D">
      <w:pPr>
        <w:spacing w:after="0" w:line="240" w:lineRule="auto"/>
        <w:ind w:firstLine="426"/>
        <w:jc w:val="both"/>
        <w:rPr>
          <w:rFonts w:ascii="Times New Roman" w:hAnsi="Times New Roman" w:cs="Times New Roman"/>
          <w:b/>
          <w:sz w:val="28"/>
          <w:lang w:val="ky-KG"/>
        </w:rPr>
      </w:pPr>
      <w:r w:rsidRPr="00A65AD1">
        <w:rPr>
          <w:rFonts w:ascii="Times New Roman" w:hAnsi="Times New Roman" w:cs="Times New Roman"/>
          <w:b/>
          <w:sz w:val="28"/>
          <w:lang w:val="ky-KG"/>
        </w:rPr>
        <w:t xml:space="preserve">6. </w:t>
      </w:r>
      <w:r w:rsidR="00192822">
        <w:rPr>
          <w:rFonts w:ascii="Times New Roman" w:hAnsi="Times New Roman" w:cs="Times New Roman"/>
          <w:b/>
          <w:sz w:val="28"/>
          <w:szCs w:val="28"/>
          <w:lang w:val="ky-KG"/>
        </w:rPr>
        <w:t>Каржылоо   жөнүндө маалымат</w:t>
      </w:r>
    </w:p>
    <w:p w:rsidR="00192822" w:rsidRDefault="00192822" w:rsidP="00192822">
      <w:pPr>
        <w:pStyle w:val="a3"/>
        <w:spacing w:after="0"/>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192822" w:rsidRPr="00192822" w:rsidRDefault="00192822" w:rsidP="00192822">
      <w:pPr>
        <w:spacing w:after="0"/>
        <w:ind w:left="142"/>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7. </w:t>
      </w:r>
      <w:r w:rsidRPr="00192822">
        <w:rPr>
          <w:rFonts w:ascii="Times New Roman" w:hAnsi="Times New Roman" w:cs="Times New Roman"/>
          <w:b/>
          <w:sz w:val="28"/>
          <w:szCs w:val="28"/>
          <w:lang w:val="ky-KG"/>
        </w:rPr>
        <w:t>Жөнгө салуучу таасирин талдоо жөнүндө маалымат</w:t>
      </w:r>
    </w:p>
    <w:p w:rsidR="00192822" w:rsidRDefault="00192822" w:rsidP="00192822">
      <w:pPr>
        <w:spacing w:after="0" w:line="240" w:lineRule="auto"/>
        <w:ind w:firstLine="708"/>
        <w:jc w:val="both"/>
        <w:rPr>
          <w:rFonts w:ascii="Times New Roman" w:hAnsi="Times New Roman" w:cs="Times New Roman"/>
          <w:sz w:val="28"/>
          <w:szCs w:val="24"/>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r>
        <w:rPr>
          <w:rFonts w:ascii="Times New Roman" w:hAnsi="Times New Roman" w:cs="Times New Roman"/>
          <w:sz w:val="28"/>
          <w:szCs w:val="24"/>
          <w:lang w:val="ky-KG"/>
        </w:rPr>
        <w:t>.</w:t>
      </w:r>
    </w:p>
    <w:p w:rsidR="00091E3F" w:rsidRPr="00192822" w:rsidRDefault="00192822" w:rsidP="00091E3F">
      <w:pPr>
        <w:spacing w:after="0" w:line="240" w:lineRule="auto"/>
        <w:ind w:firstLine="705"/>
        <w:jc w:val="both"/>
        <w:rPr>
          <w:rFonts w:ascii="Times New Roman" w:hAnsi="Times New Roman" w:cs="Times New Roman"/>
          <w:sz w:val="28"/>
          <w:lang w:val="ky-KG"/>
        </w:rPr>
      </w:pPr>
      <w:r>
        <w:rPr>
          <w:rFonts w:ascii="Times New Roman" w:hAnsi="Times New Roman" w:cs="Times New Roman"/>
          <w:sz w:val="28"/>
          <w:szCs w:val="24"/>
          <w:lang w:val="ky-KG"/>
        </w:rPr>
        <w:t xml:space="preserve"> </w:t>
      </w:r>
    </w:p>
    <w:p w:rsidR="00091E3F" w:rsidRPr="00A65AD1" w:rsidRDefault="00091E3F" w:rsidP="00091E3F">
      <w:pPr>
        <w:spacing w:after="0" w:line="240" w:lineRule="auto"/>
        <w:rPr>
          <w:rFonts w:ascii="Times New Roman" w:hAnsi="Times New Roman" w:cs="Times New Roman"/>
          <w:sz w:val="28"/>
          <w:szCs w:val="24"/>
          <w:lang w:val="ky-KG"/>
        </w:rPr>
      </w:pPr>
    </w:p>
    <w:p w:rsidR="00091E3F" w:rsidRPr="00A65AD1" w:rsidRDefault="00091E3F" w:rsidP="00091E3F">
      <w:pPr>
        <w:spacing w:after="0" w:line="240" w:lineRule="auto"/>
        <w:rPr>
          <w:rFonts w:ascii="Times New Roman" w:hAnsi="Times New Roman" w:cs="Times New Roman"/>
          <w:sz w:val="28"/>
          <w:szCs w:val="24"/>
          <w:lang w:val="ky-KG"/>
        </w:rPr>
      </w:pPr>
    </w:p>
    <w:p w:rsidR="00091E3F" w:rsidRPr="00A65AD1" w:rsidRDefault="00091E3F" w:rsidP="00091E3F">
      <w:pPr>
        <w:spacing w:after="0" w:line="240" w:lineRule="auto"/>
        <w:rPr>
          <w:rFonts w:ascii="Times New Roman" w:hAnsi="Times New Roman" w:cs="Times New Roman"/>
          <w:sz w:val="28"/>
          <w:szCs w:val="24"/>
          <w:lang w:val="ky-KG"/>
        </w:rPr>
      </w:pPr>
    </w:p>
    <w:p w:rsidR="00091E3F" w:rsidRPr="00177F6D" w:rsidRDefault="00091E3F" w:rsidP="00091E3F">
      <w:pPr>
        <w:spacing w:after="0" w:line="240" w:lineRule="auto"/>
        <w:rPr>
          <w:rFonts w:ascii="Times New Roman" w:hAnsi="Times New Roman" w:cs="Times New Roman"/>
          <w:b/>
          <w:sz w:val="28"/>
          <w:szCs w:val="24"/>
          <w:lang w:val="ky-KG"/>
        </w:rPr>
      </w:pPr>
      <w:r w:rsidRPr="00F30FB2">
        <w:rPr>
          <w:rFonts w:ascii="Times New Roman" w:hAnsi="Times New Roman" w:cs="Times New Roman"/>
          <w:b/>
          <w:sz w:val="28"/>
          <w:szCs w:val="24"/>
        </w:rPr>
        <w:t>Министр</w:t>
      </w:r>
      <w:r w:rsidR="00177F6D">
        <w:rPr>
          <w:rFonts w:ascii="Times New Roman" w:hAnsi="Times New Roman" w:cs="Times New Roman"/>
          <w:b/>
          <w:sz w:val="28"/>
          <w:szCs w:val="24"/>
          <w:lang w:val="ky-KG"/>
        </w:rPr>
        <w:t xml:space="preserve">                                                               </w:t>
      </w:r>
      <w:proofErr w:type="spellStart"/>
      <w:r>
        <w:rPr>
          <w:rFonts w:ascii="Times New Roman" w:hAnsi="Times New Roman" w:cs="Times New Roman"/>
          <w:b/>
          <w:sz w:val="28"/>
          <w:szCs w:val="24"/>
        </w:rPr>
        <w:t>С.Т.Муканбетов</w:t>
      </w:r>
      <w:proofErr w:type="spellEnd"/>
    </w:p>
    <w:sectPr w:rsidR="00091E3F" w:rsidRPr="00177F6D" w:rsidSect="003315E7">
      <w:pgSz w:w="11906" w:h="16838"/>
      <w:pgMar w:top="1134"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70658"/>
    <w:multiLevelType w:val="hybridMultilevel"/>
    <w:tmpl w:val="D9182B28"/>
    <w:lvl w:ilvl="0" w:tplc="72EC645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4F7C0BDD"/>
    <w:multiLevelType w:val="hybridMultilevel"/>
    <w:tmpl w:val="6D52591E"/>
    <w:lvl w:ilvl="0" w:tplc="60644CE2">
      <w:start w:val="1"/>
      <w:numFmt w:val="decimal"/>
      <w:lvlText w:val="%1."/>
      <w:lvlJc w:val="left"/>
      <w:pPr>
        <w:ind w:left="50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characterSpacingControl w:val="doNotCompress"/>
  <w:compat/>
  <w:rsids>
    <w:rsidRoot w:val="00091E3F"/>
    <w:rsid w:val="00091E3F"/>
    <w:rsid w:val="000B3CD0"/>
    <w:rsid w:val="000F36C1"/>
    <w:rsid w:val="000F38DF"/>
    <w:rsid w:val="00177F6D"/>
    <w:rsid w:val="00192822"/>
    <w:rsid w:val="001C4256"/>
    <w:rsid w:val="00293A85"/>
    <w:rsid w:val="002F340B"/>
    <w:rsid w:val="00404381"/>
    <w:rsid w:val="00466C8D"/>
    <w:rsid w:val="004C4E8F"/>
    <w:rsid w:val="005252A0"/>
    <w:rsid w:val="00583497"/>
    <w:rsid w:val="006548E6"/>
    <w:rsid w:val="00663AA2"/>
    <w:rsid w:val="00685AF9"/>
    <w:rsid w:val="006A698A"/>
    <w:rsid w:val="006D048A"/>
    <w:rsid w:val="006E47D5"/>
    <w:rsid w:val="007079CE"/>
    <w:rsid w:val="007E3928"/>
    <w:rsid w:val="00877F53"/>
    <w:rsid w:val="00890CE5"/>
    <w:rsid w:val="00891B4F"/>
    <w:rsid w:val="008A0965"/>
    <w:rsid w:val="008A45DE"/>
    <w:rsid w:val="008C7C62"/>
    <w:rsid w:val="00A65AD1"/>
    <w:rsid w:val="00A7760A"/>
    <w:rsid w:val="00AE2E7A"/>
    <w:rsid w:val="00B23E47"/>
    <w:rsid w:val="00B2525C"/>
    <w:rsid w:val="00B3123C"/>
    <w:rsid w:val="00B4231F"/>
    <w:rsid w:val="00BE0C1B"/>
    <w:rsid w:val="00C633A9"/>
    <w:rsid w:val="00C872DF"/>
    <w:rsid w:val="00C952BF"/>
    <w:rsid w:val="00CD3442"/>
    <w:rsid w:val="00D36B04"/>
    <w:rsid w:val="00D90510"/>
    <w:rsid w:val="00EF02A0"/>
    <w:rsid w:val="00F37856"/>
    <w:rsid w:val="00FB27BF"/>
    <w:rsid w:val="00FC5ABF"/>
    <w:rsid w:val="00FE15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E3F"/>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E3F"/>
    <w:pPr>
      <w:ind w:left="720"/>
      <w:contextualSpacing/>
    </w:pPr>
    <w:rPr>
      <w:rFonts w:eastAsiaTheme="minorHAnsi"/>
      <w:lang w:eastAsia="en-US"/>
    </w:rPr>
  </w:style>
  <w:style w:type="paragraph" w:styleId="a4">
    <w:name w:val="Balloon Text"/>
    <w:basedOn w:val="a"/>
    <w:link w:val="a5"/>
    <w:uiPriority w:val="99"/>
    <w:semiHidden/>
    <w:unhideWhenUsed/>
    <w:rsid w:val="000B3CD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B3CD0"/>
    <w:rPr>
      <w:rFonts w:ascii="Segoe UI" w:eastAsiaTheme="minorEastAsia" w:hAnsi="Segoe UI" w:cs="Segoe UI"/>
      <w:sz w:val="18"/>
      <w:szCs w:val="18"/>
      <w:lang w:eastAsia="ru-RU"/>
    </w:rPr>
  </w:style>
  <w:style w:type="paragraph" w:customStyle="1" w:styleId="tkNazvanie">
    <w:name w:val="_Название (tkNazvanie)"/>
    <w:basedOn w:val="a"/>
    <w:rsid w:val="00C872DF"/>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446</Words>
  <Characters>2545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ДЭС. Дюшеналиева</dc:creator>
  <cp:keywords/>
  <dc:description/>
  <cp:lastModifiedBy>turgunbaeva</cp:lastModifiedBy>
  <cp:revision>11</cp:revision>
  <cp:lastPrinted>2020-09-01T10:39:00Z</cp:lastPrinted>
  <dcterms:created xsi:type="dcterms:W3CDTF">2020-09-01T04:05:00Z</dcterms:created>
  <dcterms:modified xsi:type="dcterms:W3CDTF">2020-09-14T04:46:00Z</dcterms:modified>
</cp:coreProperties>
</file>